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D" w:rsidRPr="006F37A1" w:rsidRDefault="00A86D6D" w:rsidP="00A8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37A1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6F37A1">
        <w:rPr>
          <w:rFonts w:ascii="Times New Roman" w:hAnsi="Times New Roman" w:cs="Times New Roman"/>
          <w:b/>
          <w:sz w:val="24"/>
          <w:szCs w:val="24"/>
        </w:rPr>
        <w:t xml:space="preserve"> программы, действующие в </w:t>
      </w:r>
      <w:r w:rsidR="006F37A1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Pr="006F37A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F37A1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6F37A1">
        <w:rPr>
          <w:rFonts w:ascii="Times New Roman" w:hAnsi="Times New Roman" w:cs="Times New Roman"/>
          <w:b/>
          <w:sz w:val="24"/>
          <w:szCs w:val="24"/>
        </w:rPr>
        <w:t>поселении «село Усть-Хайрюзово»</w:t>
      </w:r>
    </w:p>
    <w:p w:rsidR="00A86D6D" w:rsidRPr="006F37A1" w:rsidRDefault="006F37A1" w:rsidP="00A86D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7A1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состоянию на 201</w:t>
      </w:r>
      <w:r w:rsidR="00EA5E5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Pr="006F37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год.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418"/>
        <w:gridCol w:w="5103"/>
        <w:gridCol w:w="4252"/>
      </w:tblGrid>
      <w:tr w:rsidR="00F4597C" w:rsidTr="00102EAC">
        <w:tc>
          <w:tcPr>
            <w:tcW w:w="1418" w:type="dxa"/>
          </w:tcPr>
          <w:p w:rsidR="00F4597C" w:rsidRPr="00D4656D" w:rsidRDefault="00F4597C" w:rsidP="006F37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F4597C" w:rsidRPr="00D4656D" w:rsidRDefault="00F4597C" w:rsidP="00CD0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proofErr w:type="gramEnd"/>
            <w:r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программы, в т.ч. </w:t>
            </w:r>
            <w:r w:rsidR="00D4656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="00CD0A4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4656D">
              <w:rPr>
                <w:rFonts w:ascii="Times New Roman" w:hAnsi="Times New Roman" w:cs="Times New Roman"/>
                <w:i/>
                <w:sz w:val="24"/>
                <w:szCs w:val="24"/>
              </w:rPr>
              <w:t>лексн</w:t>
            </w:r>
            <w:r w:rsidR="00CD0A48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="00D4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т.ч. </w:t>
            </w:r>
            <w:r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инвестиционных мероприятий в МО СП «село Усть-Хайрюзово» </w:t>
            </w:r>
          </w:p>
        </w:tc>
        <w:tc>
          <w:tcPr>
            <w:tcW w:w="4252" w:type="dxa"/>
          </w:tcPr>
          <w:p w:rsidR="00F4597C" w:rsidRPr="00D4656D" w:rsidRDefault="00EA5E50" w:rsidP="00F45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Примечания </w:t>
            </w:r>
            <w:r w:rsidR="00F4597C" w:rsidRPr="00D4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597C" w:rsidTr="00102EAC">
        <w:tc>
          <w:tcPr>
            <w:tcW w:w="1418" w:type="dxa"/>
          </w:tcPr>
          <w:p w:rsidR="00F4597C" w:rsidRDefault="00F4597C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4597C" w:rsidRPr="00A86D6D" w:rsidRDefault="00F4597C" w:rsidP="00E01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ПКР</w:t>
            </w:r>
          </w:p>
          <w:p w:rsidR="00F4597C" w:rsidRPr="00A86D6D" w:rsidRDefault="00F4597C" w:rsidP="00E01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образования сельского поселения "село Усть-Хайрюзово" на 2013-2016г.г." и до 2019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(включительно)</w:t>
            </w:r>
          </w:p>
          <w:p w:rsidR="00F4597C" w:rsidRDefault="00F4597C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6D6D">
              <w:rPr>
                <w:rFonts w:ascii="Times New Roman" w:hAnsi="Times New Roman" w:cs="Times New Roman"/>
                <w:sz w:val="20"/>
                <w:szCs w:val="20"/>
              </w:rPr>
              <w:t>тверждена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6D">
              <w:rPr>
                <w:rFonts w:ascii="Times New Roman" w:hAnsi="Times New Roman" w:cs="Times New Roman"/>
                <w:sz w:val="20"/>
                <w:szCs w:val="20"/>
              </w:rPr>
              <w:t>решением Собрания депутатов муниципального образования сельского поселения «село Усть-Хайрюзово»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6D">
              <w:rPr>
                <w:rFonts w:ascii="Times New Roman" w:hAnsi="Times New Roman" w:cs="Times New Roman"/>
                <w:sz w:val="20"/>
                <w:szCs w:val="20"/>
              </w:rPr>
              <w:t xml:space="preserve">от 25.12.2012 г. № 8 (16), с изменениями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6D">
              <w:rPr>
                <w:rFonts w:ascii="Times New Roman" w:hAnsi="Times New Roman" w:cs="Times New Roman"/>
                <w:sz w:val="20"/>
                <w:szCs w:val="20"/>
              </w:rPr>
              <w:t>от 09.02.2017 №07 (16)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F4597C" w:rsidRDefault="009165F3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на тепло,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ХВС-присоединения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E50" w:rsidRDefault="00EA5E50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от 21.05.2016 (срок – 10 лет) с перечнем переданных концессионеру (АО «Корякэнерго» объектов концессии (муниципальные котельные, сети теплоснабжения -6651 м.)  </w:t>
            </w:r>
            <w:proofErr w:type="gramEnd"/>
          </w:p>
          <w:p w:rsidR="009165F3" w:rsidRDefault="009165F3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7C" w:rsidTr="00102EAC">
        <w:tc>
          <w:tcPr>
            <w:tcW w:w="1418" w:type="dxa"/>
          </w:tcPr>
          <w:p w:rsidR="00F4597C" w:rsidRDefault="00F4597C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F4597C" w:rsidRDefault="00F4597C" w:rsidP="00E01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«Энергосбережение, развитие энергетики, коммунального хозяйства, обеспечение жителей с. Усть-Хайрюзово </w:t>
            </w:r>
            <w:proofErr w:type="gramStart"/>
            <w:r w:rsidRPr="00776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коммунальными</w:t>
            </w:r>
            <w:proofErr w:type="gramEnd"/>
            <w:r w:rsidRPr="00776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услугами и услугами по благоустройству территории с. Усть-Хайрюзово»</w:t>
            </w:r>
          </w:p>
          <w:p w:rsidR="00F4597C" w:rsidRPr="007760DE" w:rsidRDefault="00F4597C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Утверждена</w:t>
            </w:r>
            <w:proofErr w:type="gramEnd"/>
            <w:r w:rsidRPr="00E5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постановлением от </w:t>
            </w:r>
            <w:r w:rsidRPr="00E51F49">
              <w:rPr>
                <w:rFonts w:ascii="Times New Roman" w:hAnsi="Times New Roman"/>
                <w:sz w:val="20"/>
                <w:szCs w:val="20"/>
              </w:rPr>
              <w:t>утвержденную постановлением администрации от 27.02.2014 № 11, с последующими изменениями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F4597C" w:rsidRDefault="009165F3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(ремонты теплосетей) и подготовка к ОЗП 2018-2019 – исполнялись в рамках концессии.</w:t>
            </w:r>
          </w:p>
          <w:p w:rsidR="009165F3" w:rsidRDefault="009165F3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поселения</w:t>
            </w:r>
            <w:r w:rsidR="00E93F5D">
              <w:rPr>
                <w:rFonts w:ascii="Times New Roman" w:hAnsi="Times New Roman" w:cs="Times New Roman"/>
                <w:sz w:val="24"/>
                <w:szCs w:val="24"/>
              </w:rPr>
              <w:t>, в т.ч. содержанию уличного освещения,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исполнялись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5F3" w:rsidRDefault="009165F3" w:rsidP="0091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оборудование на придомовых территориях, в связи с отсутствием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– не выполнялись.</w:t>
            </w:r>
          </w:p>
          <w:p w:rsidR="003A3B10" w:rsidRPr="006730B0" w:rsidRDefault="009165F3" w:rsidP="00E93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ремонты МКД исполнялись в рамках гос/программ</w:t>
            </w:r>
            <w:r w:rsidR="000444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ФКР.</w:t>
            </w:r>
          </w:p>
        </w:tc>
      </w:tr>
      <w:tr w:rsidR="00F4597C" w:rsidTr="00102EAC">
        <w:tc>
          <w:tcPr>
            <w:tcW w:w="1418" w:type="dxa"/>
          </w:tcPr>
          <w:p w:rsidR="00F4597C" w:rsidRPr="00DD3FC2" w:rsidRDefault="00F4597C" w:rsidP="00DD3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*3</w:t>
            </w:r>
          </w:p>
        </w:tc>
        <w:tc>
          <w:tcPr>
            <w:tcW w:w="5103" w:type="dxa"/>
          </w:tcPr>
          <w:p w:rsidR="00F4597C" w:rsidRDefault="00F4597C" w:rsidP="00E01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униципальная программа «</w:t>
            </w:r>
            <w:r w:rsidRPr="007760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беспечение доступным и комфортным жильем жителей сельского поселения «село Усть-Хайрюзово», строительство объектов социальной сферы в сельском поселении «село Усть-Хайрюзово»</w:t>
            </w:r>
          </w:p>
          <w:p w:rsidR="00F4597C" w:rsidRPr="00DD3FC2" w:rsidRDefault="00F4597C" w:rsidP="00E01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F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Утверждена</w:t>
            </w:r>
            <w:proofErr w:type="gramEnd"/>
            <w:r w:rsidRPr="00DD3F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постановлением от 21.03.2017 №19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связанная с аварийным жильем – постановлением от 08.11.2018 №50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C9034D" w:rsidRDefault="00587D54" w:rsidP="00C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РАЗДЕЛЕНА на </w:t>
            </w:r>
            <w:r w:rsidR="00F4597C">
              <w:rPr>
                <w:rFonts w:ascii="Times New Roman" w:hAnsi="Times New Roman" w:cs="Times New Roman"/>
                <w:sz w:val="24"/>
                <w:szCs w:val="24"/>
              </w:rPr>
              <w:t>2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165F3">
              <w:rPr>
                <w:rFonts w:ascii="Times New Roman" w:hAnsi="Times New Roman" w:cs="Times New Roman"/>
                <w:sz w:val="24"/>
                <w:szCs w:val="24"/>
              </w:rPr>
              <w:t>свою часть работы, связанную с аварийным жильем,  администрация поселения выполнила. Также выполнены сво</w:t>
            </w:r>
            <w:r w:rsidR="00C90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5F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работы, связанные </w:t>
            </w:r>
            <w:proofErr w:type="gramStart"/>
            <w:r w:rsidR="00916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90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34D" w:rsidRDefault="00C9034D" w:rsidP="00C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5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земельных участков  под строительство </w:t>
            </w:r>
            <w:proofErr w:type="spellStart"/>
            <w:r w:rsidR="009165F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="0091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 </w:t>
            </w:r>
            <w:r w:rsidR="009165F3">
              <w:rPr>
                <w:rFonts w:ascii="Times New Roman" w:hAnsi="Times New Roman" w:cs="Times New Roman"/>
                <w:sz w:val="24"/>
                <w:szCs w:val="24"/>
              </w:rPr>
              <w:t>еще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034D" w:rsidRDefault="00C9034D" w:rsidP="00C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определением земельного участка под строительство быстровозводимого спортивного комплекса</w:t>
            </w:r>
            <w:r w:rsidR="00102EA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еще в 2015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97C" w:rsidRDefault="00C9034D" w:rsidP="00C9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в связи с отсутствием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дальнейшие мероприятия НЕ ИСПОЛНЯЛИСЬ.  </w:t>
            </w:r>
            <w:r w:rsidR="0091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97C" w:rsidTr="00102EAC">
        <w:tc>
          <w:tcPr>
            <w:tcW w:w="1418" w:type="dxa"/>
          </w:tcPr>
          <w:p w:rsidR="00F4597C" w:rsidRPr="00C9034D" w:rsidRDefault="00F4597C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4597C" w:rsidRDefault="00F4597C" w:rsidP="00F4597C">
            <w:pPr>
              <w:jc w:val="both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73C5B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  <w:t xml:space="preserve">Охрана окружающей среды, воспроизводство и </w:t>
            </w:r>
            <w:r w:rsidRPr="00173C5B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  <w:lastRenderedPageBreak/>
              <w:t xml:space="preserve">использование природных ресурсов 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  <w:t>сельского поселения «село Усть-Хайрюзово» (Тигильский район, Камчатский край) на 2017 -2020 года»</w:t>
            </w:r>
          </w:p>
          <w:p w:rsidR="00F4597C" w:rsidRPr="00C9034D" w:rsidRDefault="00F4597C" w:rsidP="00F45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34D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  <w:t>Утверждена</w:t>
            </w:r>
            <w:proofErr w:type="gramEnd"/>
            <w:r w:rsidRPr="00C9034D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  <w:t xml:space="preserve"> постановлением от 20.06.2017 №37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архивном сайте поселения, в т.ч.:</w:t>
            </w:r>
          </w:p>
          <w:p w:rsidR="00F4597C" w:rsidRDefault="00F4597C" w:rsidP="00F4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году выполнен 1-ый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исполнении мероприятий – на сайте)</w:t>
            </w:r>
          </w:p>
          <w:p w:rsidR="00F4597C" w:rsidRDefault="00F4597C" w:rsidP="00D4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году, в с</w:t>
            </w:r>
            <w:r w:rsidR="0058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отсутствием 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 федерального законодательства в части накопления отходов,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ИСПОЛНЯЛАСЬ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597C" w:rsidTr="00102EAC">
        <w:tc>
          <w:tcPr>
            <w:tcW w:w="1418" w:type="dxa"/>
          </w:tcPr>
          <w:p w:rsidR="00F4597C" w:rsidRDefault="00587D54" w:rsidP="00E0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F4597C" w:rsidRDefault="00C9034D" w:rsidP="007C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E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4E5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7C4E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сетей холодного водоснабжения (от зданий, сооружений, жилых и многоквартирных домов) с присоединением к объекту капитального строительства «Водопроводные сети системы холодного водоснабжения с присоединением к центральному водопроводу в сельском поселении «село Усть-Хайрюзово»   </w:t>
            </w:r>
            <w:r w:rsidRPr="007C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F4597C" w:rsidRPr="007C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распределительных сетей ХВС с присоединением</w:t>
            </w:r>
            <w:r w:rsidRPr="007C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4597C" w:rsidRPr="007C4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4E56" w:rsidRPr="007C4E56">
              <w:rPr>
                <w:rFonts w:ascii="Times New Roman" w:hAnsi="Times New Roman" w:cs="Times New Roman"/>
                <w:sz w:val="24"/>
                <w:szCs w:val="24"/>
              </w:rPr>
              <w:t>в  2018 году (включена  в реализацию краевых инвестиционных мероприятий государственной программы Камчатского края (подпрогра</w:t>
            </w:r>
            <w:r w:rsidR="007C4E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E56" w:rsidRPr="007C4E56">
              <w:rPr>
                <w:rFonts w:ascii="Times New Roman" w:hAnsi="Times New Roman" w:cs="Times New Roman"/>
                <w:sz w:val="24"/>
                <w:szCs w:val="24"/>
              </w:rPr>
              <w:t>ма 5)</w:t>
            </w:r>
            <w:proofErr w:type="gramEnd"/>
          </w:p>
          <w:p w:rsidR="007C4E56" w:rsidRPr="007C4E56" w:rsidRDefault="007C4E56" w:rsidP="007C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18.01.2018 №02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3F5D" w:rsidRDefault="00C9034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5D"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F4597C" w:rsidRPr="00EA5E50" w:rsidRDefault="00EA5E50" w:rsidP="00EA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исполнены посредством проведения электронных аукционов по определению подрядчика на капитальное строительство объекта. </w:t>
            </w:r>
          </w:p>
        </w:tc>
      </w:tr>
      <w:tr w:rsidR="00F4597C" w:rsidTr="00102EAC">
        <w:tc>
          <w:tcPr>
            <w:tcW w:w="1418" w:type="dxa"/>
          </w:tcPr>
          <w:p w:rsidR="0013773F" w:rsidRDefault="0013773F" w:rsidP="0013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к номеру </w:t>
            </w:r>
          </w:p>
          <w:p w:rsidR="00F4597C" w:rsidRDefault="0013773F" w:rsidP="0013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103" w:type="dxa"/>
          </w:tcPr>
          <w:p w:rsidR="00F4597C" w:rsidRDefault="00F4597C" w:rsidP="001377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13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униципальная программа комплексного развития социальной инфраструктуры </w:t>
            </w:r>
            <w:r w:rsidRPr="0060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0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Усть-Хайрюзово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60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2032 года</w:t>
            </w:r>
            <w:r w:rsidR="00160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08E5" w:rsidRPr="006013F3" w:rsidRDefault="001608E5" w:rsidP="0016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постановлением от 25.01.2018 №03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1608E5" w:rsidRDefault="00102EAC" w:rsidP="0016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8E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полномочий поселения нет образования, здравоохранения, только культура и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8E5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предусмотрено 2 мероприятия:</w:t>
            </w:r>
          </w:p>
          <w:p w:rsidR="00102EAC" w:rsidRDefault="001608E5" w:rsidP="00102EA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E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строительство </w:t>
            </w:r>
            <w:proofErr w:type="spellStart"/>
            <w:r w:rsidR="00102E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быстровызводимого</w:t>
            </w:r>
            <w:proofErr w:type="spellEnd"/>
            <w:r w:rsidR="00102E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спортивного комплекса, земельный участок под который был определен еще в 2016 году;</w:t>
            </w:r>
          </w:p>
          <w:p w:rsidR="00102EAC" w:rsidRDefault="00102EAC" w:rsidP="00102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существующего, либо капитальное  </w:t>
            </w:r>
            <w:r w:rsidRPr="0023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здания Дома культуры на 150 зрительских мест, с помещением для Библиотечного отдела.</w:t>
            </w:r>
          </w:p>
          <w:p w:rsidR="00F4597C" w:rsidRDefault="00102EAC" w:rsidP="001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проектно-сметную документацию, любые другие мероприятия в 2018 году средства регионального бюджета не выделялись, соответственно мероприятия не могли быть выполнены.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160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7D54" w:rsidTr="00102EAC">
        <w:tc>
          <w:tcPr>
            <w:tcW w:w="1418" w:type="dxa"/>
          </w:tcPr>
          <w:p w:rsidR="00587D54" w:rsidRDefault="0013773F" w:rsidP="0013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87D54" w:rsidRDefault="0013773F" w:rsidP="0013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73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транспортной инфраструктуры  сельского поселения «село Усть-Хайрюзово» Тигильского  района Камчатского края на период до 2027 года</w:t>
            </w:r>
          </w:p>
          <w:p w:rsidR="0013773F" w:rsidRPr="0013773F" w:rsidRDefault="0013773F" w:rsidP="001377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27.03.2018 №29</w:t>
            </w:r>
          </w:p>
        </w:tc>
        <w:tc>
          <w:tcPr>
            <w:tcW w:w="4252" w:type="dxa"/>
          </w:tcPr>
          <w:p w:rsidR="00E93F5D" w:rsidRDefault="00E93F5D" w:rsidP="00E9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6957BF" w:rsidRDefault="00102EAC" w:rsidP="0069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E93F5D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регионального 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исполнялись посредством непрограммных расходов </w:t>
            </w:r>
            <w:r w:rsidR="006957BF">
              <w:rPr>
                <w:rFonts w:ascii="Times New Roman" w:hAnsi="Times New Roman" w:cs="Times New Roman"/>
                <w:sz w:val="24"/>
                <w:szCs w:val="24"/>
              </w:rPr>
              <w:t xml:space="preserve">за счет поступающих и консолидированных средств </w:t>
            </w:r>
            <w:r w:rsidR="0069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фонда, расходовались на содержание дорог раздельно на летние и зимние периоды. </w:t>
            </w:r>
          </w:p>
          <w:p w:rsidR="006957BF" w:rsidRDefault="006957BF" w:rsidP="0069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выделенных средств районного бюджета, подрядной организацией (ООО «Аметист») построен пешеходный тротуар у школьного комплекса.</w:t>
            </w:r>
          </w:p>
          <w:p w:rsidR="00587D54" w:rsidRDefault="006957BF" w:rsidP="00EA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дополнительные дорожные знаки, в т.ч. недостающие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школьного комплекса.</w:t>
            </w:r>
            <w:r w:rsidR="0010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97C" w:rsidTr="00102EAC">
        <w:tc>
          <w:tcPr>
            <w:tcW w:w="1418" w:type="dxa"/>
          </w:tcPr>
          <w:p w:rsidR="00F4597C" w:rsidRDefault="0013773F" w:rsidP="0013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к номеру №3</w:t>
            </w:r>
          </w:p>
        </w:tc>
        <w:tc>
          <w:tcPr>
            <w:tcW w:w="5103" w:type="dxa"/>
          </w:tcPr>
          <w:p w:rsidR="00F4597C" w:rsidRDefault="00F4597C" w:rsidP="006013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жителей сельского поселения «село Усть-Хайрюзово» на 2018-2025 годы</w:t>
            </w:r>
          </w:p>
          <w:p w:rsidR="008B7F49" w:rsidRPr="006013F3" w:rsidRDefault="008B7F49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постановлением от 08.11.2018 №50</w:t>
            </w:r>
          </w:p>
        </w:tc>
        <w:tc>
          <w:tcPr>
            <w:tcW w:w="4252" w:type="dxa"/>
          </w:tcPr>
          <w:p w:rsidR="00191214" w:rsidRDefault="00191214" w:rsidP="0019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603072" w:rsidRDefault="00603072" w:rsidP="00603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5 (переселение из ветхого и аварийного жилья) Необходимо на мероприятия 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144508,70323 тыс. рублей,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в 2018 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 </w:t>
            </w:r>
            <w:r w:rsidRPr="0065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140,10477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4597C" w:rsidRPr="00603072" w:rsidRDefault="00603072" w:rsidP="00603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2018 году, равно как и в 2019 году такие мероприятия не могут быть исполнены, поскольку бюджетом Камчатского края любые средства на реализацию программы не выделены. </w:t>
            </w:r>
          </w:p>
        </w:tc>
      </w:tr>
      <w:tr w:rsidR="008B7F49" w:rsidTr="00102EAC">
        <w:tc>
          <w:tcPr>
            <w:tcW w:w="1418" w:type="dxa"/>
          </w:tcPr>
          <w:p w:rsidR="008B7F49" w:rsidRPr="008B7F49" w:rsidRDefault="008B7F49" w:rsidP="008B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(c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года!) </w:t>
            </w:r>
          </w:p>
        </w:tc>
        <w:tc>
          <w:tcPr>
            <w:tcW w:w="5103" w:type="dxa"/>
          </w:tcPr>
          <w:p w:rsidR="008B7F49" w:rsidRDefault="008B7F49" w:rsidP="008B7F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«село Усть-Хайрюзово» на 2019-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2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F49" w:rsidRPr="006013F3" w:rsidRDefault="008B7F49" w:rsidP="008B7F4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19.11.2018 №51</w:t>
            </w:r>
          </w:p>
        </w:tc>
        <w:tc>
          <w:tcPr>
            <w:tcW w:w="4252" w:type="dxa"/>
          </w:tcPr>
          <w:p w:rsidR="00191214" w:rsidRDefault="00191214" w:rsidP="0019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архивном сайте поселения, в т.ч.:</w:t>
            </w:r>
          </w:p>
          <w:p w:rsidR="008B7F49" w:rsidRDefault="00DB183E" w:rsidP="006030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мероприятия:</w:t>
            </w:r>
          </w:p>
          <w:p w:rsidR="00DB183E" w:rsidRDefault="00DB183E" w:rsidP="001912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мероприятия по строительству и установке освещения на участках АД, поименованных решениями суда по искам заместителя прокурора  (</w:t>
            </w:r>
            <w:r w:rsidR="0019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отсутствием средств,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аявки на финансирования   </w:t>
            </w:r>
            <w:r w:rsidR="0019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уполномоченный орган Мин</w:t>
            </w:r>
            <w:r w:rsidR="0078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ЖКХ на суммы </w:t>
            </w:r>
            <w:r w:rsidR="0019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9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9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322,0 тыс. рублей)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91214" w:rsidTr="00102EAC">
        <w:tc>
          <w:tcPr>
            <w:tcW w:w="1418" w:type="dxa"/>
          </w:tcPr>
          <w:p w:rsidR="00191214" w:rsidRPr="00105489" w:rsidRDefault="00191214" w:rsidP="001912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т.ч. к №7 </w:t>
            </w:r>
          </w:p>
        </w:tc>
        <w:tc>
          <w:tcPr>
            <w:tcW w:w="5103" w:type="dxa"/>
          </w:tcPr>
          <w:p w:rsidR="00191214" w:rsidRPr="00105489" w:rsidRDefault="00191214" w:rsidP="008B7F49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«Профилактика правонарушений, преступлений и повышение безопасности дорожного движения в муниципальном образовании сельского поселения «село Усть-Хайрюзово»</w:t>
            </w:r>
          </w:p>
          <w:p w:rsidR="00191214" w:rsidRPr="00105489" w:rsidRDefault="00191214" w:rsidP="008B7F49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Утверждена</w:t>
            </w:r>
            <w:proofErr w:type="gramEnd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постановлением от 14.03.2019 №04, с изменениями от 05.07.2019 №17 </w:t>
            </w:r>
          </w:p>
        </w:tc>
        <w:tc>
          <w:tcPr>
            <w:tcW w:w="4252" w:type="dxa"/>
          </w:tcPr>
          <w:p w:rsidR="00191214" w:rsidRPr="00105489" w:rsidRDefault="00191214" w:rsidP="001912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Размещена</w:t>
            </w:r>
            <w:proofErr w:type="gramEnd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странице муниципальных программ сайта (модернизированный)</w:t>
            </w:r>
            <w:r w:rsidR="00EE770D"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EE770D" w:rsidRPr="00105489" w:rsidRDefault="00EE770D" w:rsidP="001912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Основные мероприятия:</w:t>
            </w:r>
          </w:p>
          <w:p w:rsidR="00EE770D" w:rsidRPr="00105489" w:rsidRDefault="00EE770D" w:rsidP="001912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1) Организация БДД;</w:t>
            </w:r>
          </w:p>
          <w:p w:rsidR="00EE770D" w:rsidRPr="00105489" w:rsidRDefault="00EE770D" w:rsidP="001912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2) Поддержка деятельности добровольной дружины охраны общественного порядка с. Усть-Хайрюзово </w:t>
            </w:r>
          </w:p>
          <w:p w:rsidR="00191214" w:rsidRPr="00105489" w:rsidRDefault="00EE770D" w:rsidP="00EE77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сфере реализации мероприятий данной программы также относятся мероприятия </w:t>
            </w:r>
            <w:proofErr w:type="spellStart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непрограммные</w:t>
            </w:r>
            <w:proofErr w:type="spellEnd"/>
            <w:r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формирование и расходование средств МДФ, положение о котором утверждено решением Собрания депутатов от 25.12.2013 №36(53) </w:t>
            </w:r>
            <w:r w:rsidR="00191214" w:rsidRPr="00105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</w:tbl>
    <w:p w:rsidR="009F0F41" w:rsidRDefault="009F0F41"/>
    <w:sectPr w:rsidR="009F0F41" w:rsidSect="00EE77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6D6D"/>
    <w:rsid w:val="00003457"/>
    <w:rsid w:val="00044465"/>
    <w:rsid w:val="000B3986"/>
    <w:rsid w:val="00102EAC"/>
    <w:rsid w:val="00105489"/>
    <w:rsid w:val="0013773F"/>
    <w:rsid w:val="001608E5"/>
    <w:rsid w:val="00191214"/>
    <w:rsid w:val="0023408A"/>
    <w:rsid w:val="003A3B10"/>
    <w:rsid w:val="005862BF"/>
    <w:rsid w:val="00587D54"/>
    <w:rsid w:val="005A3956"/>
    <w:rsid w:val="006013F3"/>
    <w:rsid w:val="00603072"/>
    <w:rsid w:val="006730B0"/>
    <w:rsid w:val="006957BF"/>
    <w:rsid w:val="006F37A1"/>
    <w:rsid w:val="0076228C"/>
    <w:rsid w:val="007760DE"/>
    <w:rsid w:val="007853A4"/>
    <w:rsid w:val="0079620B"/>
    <w:rsid w:val="007C4E56"/>
    <w:rsid w:val="008B7F49"/>
    <w:rsid w:val="009165F3"/>
    <w:rsid w:val="009F0F41"/>
    <w:rsid w:val="00A55190"/>
    <w:rsid w:val="00A86D6D"/>
    <w:rsid w:val="00C9034D"/>
    <w:rsid w:val="00CD0A48"/>
    <w:rsid w:val="00CF6953"/>
    <w:rsid w:val="00D4656D"/>
    <w:rsid w:val="00DB183E"/>
    <w:rsid w:val="00DD3FC2"/>
    <w:rsid w:val="00E01B23"/>
    <w:rsid w:val="00E51F49"/>
    <w:rsid w:val="00E93F5D"/>
    <w:rsid w:val="00EA5E50"/>
    <w:rsid w:val="00EE770D"/>
    <w:rsid w:val="00F4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D6D"/>
  </w:style>
  <w:style w:type="table" w:styleId="a4">
    <w:name w:val="Table Grid"/>
    <w:basedOn w:val="a1"/>
    <w:uiPriority w:val="59"/>
    <w:rsid w:val="006F3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7C4E56"/>
    <w:rPr>
      <w:color w:val="008000"/>
    </w:rPr>
  </w:style>
  <w:style w:type="paragraph" w:styleId="a6">
    <w:name w:val="List Paragraph"/>
    <w:basedOn w:val="a"/>
    <w:uiPriority w:val="34"/>
    <w:qFormat/>
    <w:rsid w:val="00587D54"/>
    <w:pPr>
      <w:ind w:left="720"/>
      <w:contextualSpacing/>
    </w:pPr>
  </w:style>
  <w:style w:type="paragraph" w:styleId="a7">
    <w:name w:val="No Spacing"/>
    <w:link w:val="a8"/>
    <w:uiPriority w:val="1"/>
    <w:qFormat/>
    <w:rsid w:val="008B7F4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8B7F4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2019-07-25T23:35:00Z</dcterms:created>
  <dcterms:modified xsi:type="dcterms:W3CDTF">2019-07-25T23:39:00Z</dcterms:modified>
</cp:coreProperties>
</file>